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Pr="00F46EC8" w:rsidRDefault="00E363F5" w:rsidP="00F46EC8">
      <w:pPr>
        <w:spacing w:before="2400" w:after="0" w:line="480" w:lineRule="auto"/>
        <w:contextualSpacing/>
        <w:jc w:val="center"/>
        <w:rPr>
          <w:rFonts w:ascii="Times New Roman" w:eastAsia="SimHei" w:hAnsi="Times New Roman" w:cs="Times New Roman"/>
          <w:kern w:val="24"/>
          <w:sz w:val="24"/>
          <w:szCs w:val="24"/>
          <w:lang w:val="en-US" w:eastAsia="ja-JP"/>
        </w:rPr>
      </w:pPr>
      <w:sdt>
        <w:sdtPr>
          <w:rPr>
            <w:rFonts w:ascii="Times New Roman" w:eastAsia="SimHei" w:hAnsi="Times New Roman" w:cs="Times New Roman"/>
            <w:kern w:val="24"/>
            <w:sz w:val="24"/>
            <w:szCs w:val="24"/>
            <w:lang w:val="en-US" w:eastAsia="ja-JP"/>
          </w:rPr>
          <w:alias w:val="Title:"/>
          <w:tag w:val="Title:"/>
          <w:id w:val="726351117"/>
          <w:placeholder>
            <w:docPart w:val="95DE98E8F4EC470CAF0367B1C779A2EE"/>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rsidR="00F46EC8">
            <w:rPr>
              <w:rFonts w:ascii="Times New Roman" w:eastAsia="SimHei" w:hAnsi="Times New Roman" w:cs="Times New Roman"/>
              <w:kern w:val="24"/>
              <w:sz w:val="24"/>
              <w:szCs w:val="24"/>
              <w:lang w:val="en-US" w:eastAsia="ja-JP"/>
            </w:rPr>
            <w:t>Assessment Questions</w:t>
          </w:r>
        </w:sdtContent>
      </w:sdt>
    </w:p>
    <w:p w:rsidR="00F46EC8" w:rsidRPr="00F46EC8" w:rsidRDefault="00F46EC8" w:rsidP="00F46EC8">
      <w:pPr>
        <w:spacing w:after="0" w:line="480" w:lineRule="auto"/>
        <w:jc w:val="center"/>
        <w:rPr>
          <w:rFonts w:ascii="Times New Roman" w:eastAsia="SimSun" w:hAnsi="Times New Roman" w:cs="Times New Roman"/>
          <w:kern w:val="24"/>
          <w:sz w:val="24"/>
          <w:szCs w:val="24"/>
          <w:lang w:val="en-US" w:eastAsia="ja-JP"/>
        </w:rPr>
      </w:pPr>
      <w:r>
        <w:rPr>
          <w:rFonts w:ascii="Times New Roman" w:eastAsia="SimSun" w:hAnsi="Times New Roman" w:cs="Times New Roman"/>
          <w:kern w:val="24"/>
          <w:sz w:val="24"/>
          <w:szCs w:val="24"/>
          <w:lang w:val="en-US" w:eastAsia="ja-JP"/>
        </w:rPr>
        <w:t>Author Name(s)</w:t>
      </w:r>
    </w:p>
    <w:p w:rsidR="00F46EC8" w:rsidRPr="00F46EC8" w:rsidRDefault="00F46EC8" w:rsidP="00F46EC8">
      <w:pPr>
        <w:spacing w:after="0" w:line="480" w:lineRule="auto"/>
        <w:jc w:val="center"/>
        <w:rPr>
          <w:rFonts w:ascii="Times New Roman" w:eastAsia="SimSun" w:hAnsi="Times New Roman" w:cs="Times New Roman"/>
          <w:kern w:val="24"/>
          <w:sz w:val="24"/>
          <w:szCs w:val="24"/>
          <w:lang w:val="en-US" w:eastAsia="ja-JP"/>
        </w:rPr>
      </w:pPr>
      <w:r>
        <w:rPr>
          <w:rFonts w:ascii="Times New Roman" w:eastAsia="SimSun" w:hAnsi="Times New Roman" w:cs="Times New Roman"/>
          <w:kern w:val="24"/>
          <w:sz w:val="24"/>
          <w:szCs w:val="24"/>
          <w:lang w:val="en-US" w:eastAsia="ja-JP"/>
        </w:rPr>
        <w:t>Institutional Affiliation</w:t>
      </w: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702BE3" w:rsidRPr="00A51E65" w:rsidRDefault="00702BE3" w:rsidP="00702BE3">
      <w:pPr>
        <w:spacing w:line="480" w:lineRule="auto"/>
        <w:rPr>
          <w:rFonts w:ascii="Times New Roman" w:hAnsi="Times New Roman" w:cs="Times New Roman"/>
          <w:b/>
          <w:sz w:val="24"/>
          <w:szCs w:val="24"/>
          <w:u w:val="single"/>
        </w:rPr>
      </w:pPr>
      <w:r w:rsidRPr="00A51E65">
        <w:rPr>
          <w:rFonts w:ascii="Times New Roman" w:hAnsi="Times New Roman" w:cs="Times New Roman"/>
          <w:b/>
          <w:sz w:val="24"/>
          <w:szCs w:val="24"/>
          <w:u w:val="single"/>
        </w:rPr>
        <w:t>Question 1:</w:t>
      </w:r>
    </w:p>
    <w:p w:rsidR="00702BE3" w:rsidRDefault="00702BE3" w:rsidP="00702BE3">
      <w:pPr>
        <w:pStyle w:val="ListParagraph"/>
        <w:numPr>
          <w:ilvl w:val="0"/>
          <w:numId w:val="4"/>
        </w:numPr>
        <w:spacing w:line="480" w:lineRule="auto"/>
        <w:rPr>
          <w:rFonts w:ascii="Times New Roman" w:hAnsi="Times New Roman" w:cs="Times New Roman"/>
          <w:sz w:val="24"/>
          <w:szCs w:val="24"/>
        </w:rPr>
      </w:pPr>
      <w:r w:rsidRPr="00702BE3">
        <w:rPr>
          <w:rFonts w:ascii="Times New Roman" w:hAnsi="Times New Roman" w:cs="Times New Roman"/>
          <w:sz w:val="24"/>
          <w:szCs w:val="24"/>
        </w:rPr>
        <w:t>The equilibrium price of Brazilian coffee beans supplied and demanded in the market is $3.00 while the equilibrium quantity 4,000 pounds respectively.</w:t>
      </w:r>
    </w:p>
    <w:p w:rsidR="00DD4486" w:rsidRDefault="00DD4486" w:rsidP="00702BE3">
      <w:pPr>
        <w:pStyle w:val="ListParagraph"/>
        <w:numPr>
          <w:ilvl w:val="0"/>
          <w:numId w:val="4"/>
        </w:numPr>
        <w:spacing w:line="480" w:lineRule="auto"/>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2023"/>
        <w:gridCol w:w="2023"/>
        <w:gridCol w:w="2125"/>
        <w:gridCol w:w="2125"/>
      </w:tblGrid>
      <w:tr w:rsidR="00DD4486" w:rsidTr="00DD4486">
        <w:trPr>
          <w:trHeight w:val="1583"/>
        </w:trPr>
        <w:tc>
          <w:tcPr>
            <w:tcW w:w="2023" w:type="dxa"/>
          </w:tcPr>
          <w:p w:rsidR="00DD4486" w:rsidRPr="00DD4486" w:rsidRDefault="00DD4486" w:rsidP="00DD4486">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Price of Brazilian coffee beans</w:t>
            </w:r>
          </w:p>
        </w:tc>
        <w:tc>
          <w:tcPr>
            <w:tcW w:w="2023" w:type="dxa"/>
          </w:tcPr>
          <w:p w:rsidR="00DD4486" w:rsidRPr="00DD4486" w:rsidRDefault="00DD4486" w:rsidP="00DD4486">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 Quantity of Brazilian coffee beans supplied</w:t>
            </w:r>
          </w:p>
        </w:tc>
        <w:tc>
          <w:tcPr>
            <w:tcW w:w="2125" w:type="dxa"/>
          </w:tcPr>
          <w:p w:rsidR="00DD4486" w:rsidRPr="00DD4486" w:rsidRDefault="00DD4486" w:rsidP="00DD4486">
            <w:pPr>
              <w:spacing w:line="480" w:lineRule="auto"/>
              <w:ind w:left="360"/>
              <w:rPr>
                <w:rFonts w:ascii="Times New Roman" w:hAnsi="Times New Roman" w:cs="Times New Roman"/>
                <w:b/>
                <w:sz w:val="24"/>
                <w:szCs w:val="24"/>
              </w:rPr>
            </w:pPr>
            <w:r>
              <w:rPr>
                <w:rFonts w:ascii="Times New Roman" w:hAnsi="Times New Roman" w:cs="Times New Roman"/>
                <w:b/>
                <w:sz w:val="24"/>
                <w:szCs w:val="24"/>
              </w:rPr>
              <w:t>DB Brazilian coffee beans demanded</w:t>
            </w:r>
          </w:p>
        </w:tc>
        <w:tc>
          <w:tcPr>
            <w:tcW w:w="2125" w:type="dxa"/>
          </w:tcPr>
          <w:p w:rsidR="00DD4486" w:rsidRPr="00DD4486" w:rsidRDefault="00DD4486" w:rsidP="00DD4486">
            <w:pPr>
              <w:spacing w:line="480" w:lineRule="auto"/>
              <w:ind w:left="360"/>
              <w:rPr>
                <w:rFonts w:ascii="Times New Roman" w:hAnsi="Times New Roman" w:cs="Times New Roman"/>
                <w:b/>
                <w:sz w:val="24"/>
                <w:szCs w:val="24"/>
              </w:rPr>
            </w:pPr>
            <w:r>
              <w:rPr>
                <w:rFonts w:ascii="Times New Roman" w:hAnsi="Times New Roman" w:cs="Times New Roman"/>
                <w:b/>
                <w:sz w:val="24"/>
                <w:szCs w:val="24"/>
              </w:rPr>
              <w:t>DC+DB Total combined Canadian and Brazilian coffee beans demanded</w:t>
            </w:r>
          </w:p>
        </w:tc>
      </w:tr>
      <w:tr w:rsidR="00DD4486" w:rsidTr="00DD4486">
        <w:tc>
          <w:tcPr>
            <w:tcW w:w="2023" w:type="dxa"/>
          </w:tcPr>
          <w:p w:rsidR="00DD4486" w:rsidRPr="00DD4486" w:rsidRDefault="00DD4486" w:rsidP="00DD4486">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(per pound)</w:t>
            </w:r>
          </w:p>
        </w:tc>
        <w:tc>
          <w:tcPr>
            <w:tcW w:w="2023" w:type="dxa"/>
          </w:tcPr>
          <w:p w:rsidR="00DD4486" w:rsidRPr="00DD4486" w:rsidRDefault="00DD4486" w:rsidP="00DD4486">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(pounds)</w:t>
            </w:r>
          </w:p>
        </w:tc>
        <w:tc>
          <w:tcPr>
            <w:tcW w:w="2125" w:type="dxa"/>
          </w:tcPr>
          <w:p w:rsidR="00DD4486" w:rsidRPr="00DD4486" w:rsidRDefault="00DD4486" w:rsidP="00DD4486">
            <w:pPr>
              <w:spacing w:line="480" w:lineRule="auto"/>
              <w:ind w:left="360"/>
              <w:rPr>
                <w:rFonts w:ascii="Times New Roman" w:hAnsi="Times New Roman" w:cs="Times New Roman"/>
                <w:b/>
                <w:sz w:val="24"/>
                <w:szCs w:val="24"/>
              </w:rPr>
            </w:pPr>
            <w:r>
              <w:rPr>
                <w:rFonts w:ascii="Times New Roman" w:hAnsi="Times New Roman" w:cs="Times New Roman"/>
                <w:b/>
                <w:sz w:val="24"/>
                <w:szCs w:val="24"/>
              </w:rPr>
              <w:t>(pounds)</w:t>
            </w:r>
          </w:p>
        </w:tc>
        <w:tc>
          <w:tcPr>
            <w:tcW w:w="2125" w:type="dxa"/>
          </w:tcPr>
          <w:p w:rsidR="00DD4486" w:rsidRPr="00DD4486" w:rsidRDefault="00DD4486" w:rsidP="00DD4486">
            <w:pPr>
              <w:spacing w:line="480" w:lineRule="auto"/>
              <w:ind w:left="360"/>
              <w:rPr>
                <w:rFonts w:ascii="Times New Roman" w:hAnsi="Times New Roman" w:cs="Times New Roman"/>
                <w:b/>
                <w:sz w:val="24"/>
                <w:szCs w:val="24"/>
              </w:rPr>
            </w:pPr>
            <w:r>
              <w:rPr>
                <w:rFonts w:ascii="Times New Roman" w:hAnsi="Times New Roman" w:cs="Times New Roman"/>
                <w:b/>
                <w:sz w:val="24"/>
                <w:szCs w:val="24"/>
              </w:rPr>
              <w:t>(pounds)</w:t>
            </w:r>
          </w:p>
        </w:tc>
      </w:tr>
      <w:tr w:rsidR="00DD4486" w:rsidTr="00DD4486">
        <w:tc>
          <w:tcPr>
            <w:tcW w:w="2023" w:type="dxa"/>
          </w:tcPr>
          <w:p w:rsidR="00DD4486" w:rsidRDefault="00DD4486" w:rsidP="00DD4486">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$4.00</w:t>
            </w:r>
          </w:p>
        </w:tc>
        <w:tc>
          <w:tcPr>
            <w:tcW w:w="2023" w:type="dxa"/>
          </w:tcPr>
          <w:p w:rsidR="00DD4486" w:rsidRDefault="00293DD9" w:rsidP="00DD4486">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6,000</w:t>
            </w:r>
          </w:p>
        </w:tc>
        <w:tc>
          <w:tcPr>
            <w:tcW w:w="2125"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1,000</w:t>
            </w:r>
          </w:p>
        </w:tc>
        <w:tc>
          <w:tcPr>
            <w:tcW w:w="2125"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2000</w:t>
            </w:r>
          </w:p>
        </w:tc>
      </w:tr>
      <w:tr w:rsidR="00DD4486" w:rsidTr="00DD4486">
        <w:tc>
          <w:tcPr>
            <w:tcW w:w="2023" w:type="dxa"/>
          </w:tcPr>
          <w:p w:rsidR="00DD4486" w:rsidRPr="00DD4486" w:rsidRDefault="00DD4486" w:rsidP="00DD4486">
            <w:pPr>
              <w:spacing w:line="480" w:lineRule="auto"/>
              <w:jc w:val="center"/>
              <w:rPr>
                <w:rFonts w:ascii="Times New Roman" w:hAnsi="Times New Roman" w:cs="Times New Roman"/>
                <w:sz w:val="24"/>
                <w:szCs w:val="24"/>
              </w:rPr>
            </w:pPr>
            <w:r>
              <w:rPr>
                <w:rFonts w:ascii="Times New Roman" w:hAnsi="Times New Roman" w:cs="Times New Roman"/>
                <w:sz w:val="24"/>
                <w:szCs w:val="24"/>
              </w:rPr>
              <w:t>$3.50</w:t>
            </w:r>
          </w:p>
        </w:tc>
        <w:tc>
          <w:tcPr>
            <w:tcW w:w="2023"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5,000</w:t>
            </w:r>
          </w:p>
        </w:tc>
        <w:tc>
          <w:tcPr>
            <w:tcW w:w="2125"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2,500</w:t>
            </w:r>
          </w:p>
        </w:tc>
        <w:tc>
          <w:tcPr>
            <w:tcW w:w="2125"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5,000</w:t>
            </w:r>
          </w:p>
        </w:tc>
      </w:tr>
      <w:tr w:rsidR="00DD4486" w:rsidTr="00DD4486">
        <w:tc>
          <w:tcPr>
            <w:tcW w:w="2023" w:type="dxa"/>
          </w:tcPr>
          <w:p w:rsidR="00DD4486" w:rsidRPr="00DD4486" w:rsidRDefault="00DD4486" w:rsidP="00DD4486">
            <w:pPr>
              <w:spacing w:line="480" w:lineRule="auto"/>
              <w:jc w:val="center"/>
              <w:rPr>
                <w:rFonts w:ascii="Times New Roman" w:hAnsi="Times New Roman" w:cs="Times New Roman"/>
                <w:sz w:val="24"/>
                <w:szCs w:val="24"/>
              </w:rPr>
            </w:pPr>
            <w:r>
              <w:rPr>
                <w:rFonts w:ascii="Times New Roman" w:hAnsi="Times New Roman" w:cs="Times New Roman"/>
                <w:sz w:val="24"/>
                <w:szCs w:val="24"/>
              </w:rPr>
              <w:t>$3.00</w:t>
            </w:r>
          </w:p>
        </w:tc>
        <w:tc>
          <w:tcPr>
            <w:tcW w:w="2023"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4,000</w:t>
            </w:r>
          </w:p>
        </w:tc>
        <w:tc>
          <w:tcPr>
            <w:tcW w:w="2125"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4,000</w:t>
            </w:r>
          </w:p>
        </w:tc>
        <w:tc>
          <w:tcPr>
            <w:tcW w:w="2125"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7,000</w:t>
            </w:r>
          </w:p>
        </w:tc>
      </w:tr>
      <w:tr w:rsidR="00DD4486" w:rsidTr="00DD4486">
        <w:tc>
          <w:tcPr>
            <w:tcW w:w="2023" w:type="dxa"/>
          </w:tcPr>
          <w:p w:rsidR="00DD4486" w:rsidRPr="00DD4486" w:rsidRDefault="00DD4486" w:rsidP="00DD4486">
            <w:pPr>
              <w:spacing w:line="480" w:lineRule="auto"/>
              <w:jc w:val="center"/>
              <w:rPr>
                <w:rFonts w:ascii="Times New Roman" w:hAnsi="Times New Roman" w:cs="Times New Roman"/>
                <w:sz w:val="24"/>
                <w:szCs w:val="24"/>
              </w:rPr>
            </w:pPr>
            <w:r>
              <w:rPr>
                <w:rFonts w:ascii="Times New Roman" w:hAnsi="Times New Roman" w:cs="Times New Roman"/>
                <w:sz w:val="24"/>
                <w:szCs w:val="24"/>
              </w:rPr>
              <w:t>$2.50</w:t>
            </w:r>
          </w:p>
        </w:tc>
        <w:tc>
          <w:tcPr>
            <w:tcW w:w="2023"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3,000</w:t>
            </w:r>
          </w:p>
        </w:tc>
        <w:tc>
          <w:tcPr>
            <w:tcW w:w="2125"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5,000</w:t>
            </w:r>
          </w:p>
        </w:tc>
        <w:tc>
          <w:tcPr>
            <w:tcW w:w="2125"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10,000</w:t>
            </w:r>
          </w:p>
        </w:tc>
      </w:tr>
      <w:tr w:rsidR="00DD4486" w:rsidTr="00DD4486">
        <w:tc>
          <w:tcPr>
            <w:tcW w:w="2023" w:type="dxa"/>
          </w:tcPr>
          <w:p w:rsidR="00DD4486" w:rsidRPr="00DD4486" w:rsidRDefault="00DD4486" w:rsidP="00DD4486">
            <w:pPr>
              <w:spacing w:line="480" w:lineRule="auto"/>
              <w:jc w:val="center"/>
              <w:rPr>
                <w:rFonts w:ascii="Times New Roman" w:hAnsi="Times New Roman" w:cs="Times New Roman"/>
                <w:sz w:val="24"/>
                <w:szCs w:val="24"/>
              </w:rPr>
            </w:pPr>
            <w:r>
              <w:rPr>
                <w:rFonts w:ascii="Times New Roman" w:hAnsi="Times New Roman" w:cs="Times New Roman"/>
                <w:sz w:val="24"/>
                <w:szCs w:val="24"/>
              </w:rPr>
              <w:t>$2.00</w:t>
            </w:r>
          </w:p>
        </w:tc>
        <w:tc>
          <w:tcPr>
            <w:tcW w:w="2023"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2,000</w:t>
            </w:r>
          </w:p>
        </w:tc>
        <w:tc>
          <w:tcPr>
            <w:tcW w:w="2125"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2125"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12,500</w:t>
            </w:r>
          </w:p>
        </w:tc>
      </w:tr>
    </w:tbl>
    <w:p w:rsidR="00293DD9" w:rsidRDefault="00293DD9" w:rsidP="00293DD9">
      <w:pPr>
        <w:spacing w:line="480" w:lineRule="auto"/>
        <w:rPr>
          <w:rFonts w:ascii="Times New Roman" w:hAnsi="Times New Roman" w:cs="Times New Roman"/>
          <w:sz w:val="24"/>
          <w:szCs w:val="24"/>
        </w:rPr>
      </w:pPr>
    </w:p>
    <w:p w:rsidR="00293DD9" w:rsidRDefault="00293DD9" w:rsidP="00293DD9">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The Brazilian coffee growers will sell the coffee bean at the new equilibrium price of $3.50 and quantity of 5,000 units of coffee beans to the Canadian customers.</w:t>
      </w:r>
    </w:p>
    <w:p w:rsidR="00293DD9" w:rsidRDefault="00293DD9" w:rsidP="00293DD9">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Brazilian consumers will </w:t>
      </w:r>
      <w:r w:rsidR="009279F7">
        <w:rPr>
          <w:rFonts w:ascii="Times New Roman" w:hAnsi="Times New Roman" w:cs="Times New Roman"/>
          <w:sz w:val="24"/>
          <w:szCs w:val="24"/>
        </w:rPr>
        <w:t>pay an equilibrium price of $2.0</w:t>
      </w:r>
      <w:r>
        <w:rPr>
          <w:rFonts w:ascii="Times New Roman" w:hAnsi="Times New Roman" w:cs="Times New Roman"/>
          <w:sz w:val="24"/>
          <w:szCs w:val="24"/>
        </w:rPr>
        <w:t>0 per unit of coffee beans.</w:t>
      </w:r>
    </w:p>
    <w:p w:rsidR="00293DD9" w:rsidRDefault="00293DD9" w:rsidP="00293DD9">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Brazilian consumers will cons</w:t>
      </w:r>
      <w:r w:rsidR="009279F7">
        <w:rPr>
          <w:rFonts w:ascii="Times New Roman" w:hAnsi="Times New Roman" w:cs="Times New Roman"/>
          <w:sz w:val="24"/>
          <w:szCs w:val="24"/>
        </w:rPr>
        <w:t>ume an equilibrium quantity of 7</w:t>
      </w:r>
      <w:bookmarkStart w:id="0" w:name="_GoBack"/>
      <w:bookmarkEnd w:id="0"/>
      <w:r w:rsidR="009279F7">
        <w:rPr>
          <w:rFonts w:ascii="Times New Roman" w:hAnsi="Times New Roman" w:cs="Times New Roman"/>
          <w:sz w:val="24"/>
          <w:szCs w:val="24"/>
        </w:rPr>
        <w:t>,0</w:t>
      </w:r>
      <w:r>
        <w:rPr>
          <w:rFonts w:ascii="Times New Roman" w:hAnsi="Times New Roman" w:cs="Times New Roman"/>
          <w:sz w:val="24"/>
          <w:szCs w:val="24"/>
        </w:rPr>
        <w:t>00 units of coffee beans.</w:t>
      </w:r>
    </w:p>
    <w:p w:rsidR="00293DD9" w:rsidRPr="00A51E65" w:rsidRDefault="00293DD9" w:rsidP="00293DD9">
      <w:pPr>
        <w:spacing w:line="480" w:lineRule="auto"/>
        <w:rPr>
          <w:rFonts w:ascii="Times New Roman" w:hAnsi="Times New Roman" w:cs="Times New Roman"/>
          <w:b/>
          <w:sz w:val="24"/>
          <w:szCs w:val="24"/>
          <w:u w:val="single"/>
        </w:rPr>
      </w:pPr>
      <w:r w:rsidRPr="00A51E65">
        <w:rPr>
          <w:rFonts w:ascii="Times New Roman" w:hAnsi="Times New Roman" w:cs="Times New Roman"/>
          <w:b/>
          <w:sz w:val="24"/>
          <w:szCs w:val="24"/>
          <w:u w:val="single"/>
        </w:rPr>
        <w:t>Question 2:</w:t>
      </w:r>
    </w:p>
    <w:p w:rsidR="00293DD9" w:rsidRDefault="00293DD9" w:rsidP="00293DD9">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No, the Atlantis tribe could not have produced 800 bushels of wild oats and 5,000 kilograms of fish. The PPF shows optimal efficiency given the resources of the tribe and the point for 800 bushels and 5,000 kilograms lies beyond curve. Rather than being on the curve or under, it is </w:t>
      </w:r>
      <w:r w:rsidR="00A51E65">
        <w:rPr>
          <w:rFonts w:ascii="Times New Roman" w:hAnsi="Times New Roman" w:cs="Times New Roman"/>
          <w:sz w:val="24"/>
          <w:szCs w:val="24"/>
        </w:rPr>
        <w:t>beyond it as illustrated by the red dot above.</w:t>
      </w:r>
    </w:p>
    <w:p w:rsidR="00A51E65" w:rsidRDefault="00A51E65" w:rsidP="00293DD9">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marginal opportunity cost for increasing the amount of bushels from 300 to 500 is 1000 kilograms of fish or for every 1 bushel of oats it costs 5 kilograms of fish.</w:t>
      </w:r>
    </w:p>
    <w:p w:rsidR="00A51E65" w:rsidRDefault="00A51E65" w:rsidP="00293DD9">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marginal opportunity cost for increasing the amount of bushels from 625 to 825 is 3000 kilograms of fish or for every 1 bushel of oats it costs 15 kilograms of fish.</w:t>
      </w:r>
    </w:p>
    <w:p w:rsidR="00A51E65" w:rsidRDefault="00A51E65" w:rsidP="00293DD9">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marginal opportunity cost to produce bushels is greater than that to produce fish. This causes the concave shape of the curve to become steeper as the production of oat bushels increases.</w:t>
      </w:r>
    </w:p>
    <w:p w:rsidR="00A51E65" w:rsidRPr="00A51E65" w:rsidRDefault="00A51E65" w:rsidP="00A51E65">
      <w:pPr>
        <w:spacing w:line="480" w:lineRule="auto"/>
        <w:ind w:left="360"/>
        <w:rPr>
          <w:rFonts w:ascii="Times New Roman" w:hAnsi="Times New Roman" w:cs="Times New Roman"/>
          <w:b/>
          <w:sz w:val="24"/>
          <w:szCs w:val="24"/>
          <w:u w:val="single"/>
        </w:rPr>
      </w:pPr>
      <w:r w:rsidRPr="00A51E65">
        <w:rPr>
          <w:rFonts w:ascii="Times New Roman" w:hAnsi="Times New Roman" w:cs="Times New Roman"/>
          <w:b/>
          <w:sz w:val="24"/>
          <w:szCs w:val="24"/>
          <w:u w:val="single"/>
        </w:rPr>
        <w:t>Question 3:</w:t>
      </w:r>
    </w:p>
    <w:p w:rsidR="00A51E65" w:rsidRPr="00A51E65" w:rsidRDefault="00A51E65" w:rsidP="00A51E65">
      <w:pPr>
        <w:spacing w:line="480" w:lineRule="auto"/>
        <w:ind w:left="360"/>
        <w:rPr>
          <w:rFonts w:ascii="Times New Roman" w:hAnsi="Times New Roman" w:cs="Times New Roman"/>
          <w:sz w:val="24"/>
          <w:szCs w:val="24"/>
        </w:rPr>
      </w:pPr>
      <w:r>
        <w:rPr>
          <w:rFonts w:ascii="Times New Roman" w:hAnsi="Times New Roman" w:cs="Times New Roman"/>
          <w:sz w:val="24"/>
          <w:szCs w:val="24"/>
        </w:rPr>
        <w:t>Part A;</w:t>
      </w:r>
    </w:p>
    <w:p w:rsidR="00A51E65" w:rsidRPr="00A51E65" w:rsidRDefault="00A51E65" w:rsidP="00A51E65">
      <w:pPr>
        <w:spacing w:line="480" w:lineRule="auto"/>
        <w:ind w:left="360"/>
        <w:rPr>
          <w:rFonts w:ascii="Times New Roman" w:hAnsi="Times New Roman" w:cs="Times New Roman"/>
          <w:sz w:val="24"/>
          <w:szCs w:val="24"/>
        </w:rPr>
      </w:pPr>
      <w:r w:rsidRPr="00A51E65">
        <w:rPr>
          <w:rFonts w:ascii="Times New Roman" w:hAnsi="Times New Roman" w:cs="Times New Roman"/>
          <w:sz w:val="24"/>
          <w:szCs w:val="24"/>
        </w:rPr>
        <w:t>International trade affects every person in a particular way. I believe international trade affects the number of different items that end up as part of my personal belongings. For example, a good number of clothes in my wardrobe are not locally made. Many of the clothes in my cabinet were either made in Asian countries, more so in China and Turkey. A close comparison between those made in America to those manufactured in foreign countries reveals that only about a third of my total clothes are locally made. America is a significant exporter of food and beverages. Consequently, it also exports a substantial number of machines, such as industrial machines and cars (</w:t>
      </w:r>
      <w:proofErr w:type="spellStart"/>
      <w:r w:rsidRPr="00A51E65">
        <w:rPr>
          <w:rFonts w:ascii="Times New Roman" w:hAnsi="Times New Roman" w:cs="Times New Roman"/>
          <w:sz w:val="24"/>
          <w:szCs w:val="24"/>
        </w:rPr>
        <w:t>Rognlie</w:t>
      </w:r>
      <w:proofErr w:type="spellEnd"/>
      <w:r w:rsidRPr="00A51E65">
        <w:rPr>
          <w:rFonts w:ascii="Times New Roman" w:hAnsi="Times New Roman" w:cs="Times New Roman"/>
          <w:sz w:val="24"/>
          <w:szCs w:val="24"/>
        </w:rPr>
        <w:t xml:space="preserve">, 2016). On the other </w:t>
      </w:r>
      <w:r w:rsidRPr="00A51E65">
        <w:rPr>
          <w:rFonts w:ascii="Times New Roman" w:hAnsi="Times New Roman" w:cs="Times New Roman"/>
          <w:sz w:val="24"/>
          <w:szCs w:val="24"/>
        </w:rPr>
        <w:lastRenderedPageBreak/>
        <w:t>hand, it imports textile products from countries such as China and Mexico since these countries produce clothes for a price far cheaper than the US (2016). This comparative advantage affects trade since it gives room for different economic blocks to mutually coexist by exchanging goods and services between each other</w:t>
      </w:r>
    </w:p>
    <w:p w:rsidR="00A51E65" w:rsidRPr="00A51E65" w:rsidRDefault="00A51E65" w:rsidP="00A51E65">
      <w:pPr>
        <w:spacing w:line="480" w:lineRule="auto"/>
        <w:ind w:left="360"/>
        <w:rPr>
          <w:rFonts w:ascii="Times New Roman" w:hAnsi="Times New Roman" w:cs="Times New Roman"/>
          <w:sz w:val="24"/>
          <w:szCs w:val="24"/>
        </w:rPr>
      </w:pPr>
    </w:p>
    <w:p w:rsidR="00A51E65" w:rsidRPr="00A51E65" w:rsidRDefault="00A51E65" w:rsidP="00A51E65">
      <w:pPr>
        <w:spacing w:line="480" w:lineRule="auto"/>
        <w:ind w:left="360"/>
        <w:rPr>
          <w:rFonts w:ascii="Times New Roman" w:hAnsi="Times New Roman" w:cs="Times New Roman"/>
          <w:sz w:val="24"/>
          <w:szCs w:val="24"/>
        </w:rPr>
      </w:pPr>
      <w:r>
        <w:rPr>
          <w:rFonts w:ascii="Times New Roman" w:hAnsi="Times New Roman" w:cs="Times New Roman"/>
          <w:sz w:val="24"/>
          <w:szCs w:val="24"/>
        </w:rPr>
        <w:t>Part</w:t>
      </w:r>
      <w:r w:rsidRPr="00A51E65">
        <w:rPr>
          <w:rFonts w:ascii="Times New Roman" w:hAnsi="Times New Roman" w:cs="Times New Roman"/>
          <w:sz w:val="24"/>
          <w:szCs w:val="24"/>
        </w:rPr>
        <w:t xml:space="preserve"> B</w:t>
      </w:r>
      <w:r>
        <w:rPr>
          <w:rFonts w:ascii="Times New Roman" w:hAnsi="Times New Roman" w:cs="Times New Roman"/>
          <w:sz w:val="24"/>
          <w:szCs w:val="24"/>
        </w:rPr>
        <w:t>:</w:t>
      </w:r>
    </w:p>
    <w:p w:rsidR="00A51E65" w:rsidRPr="00A51E65" w:rsidRDefault="00A51E65" w:rsidP="00A51E65">
      <w:pPr>
        <w:spacing w:line="480" w:lineRule="auto"/>
        <w:ind w:left="360"/>
        <w:rPr>
          <w:rFonts w:ascii="Times New Roman" w:hAnsi="Times New Roman" w:cs="Times New Roman"/>
          <w:sz w:val="24"/>
          <w:szCs w:val="24"/>
        </w:rPr>
      </w:pPr>
      <w:r w:rsidRPr="00A51E65">
        <w:rPr>
          <w:rFonts w:ascii="Times New Roman" w:hAnsi="Times New Roman" w:cs="Times New Roman"/>
          <w:sz w:val="24"/>
          <w:szCs w:val="24"/>
        </w:rPr>
        <w:t>Recently, the Trump administration has threatened to put tariffs on foreign goods that are imported into the US. This development is in line with his campaign slogan that advocated for Americans to consider giving American products priority over foreign goods. A tariff is a tax or duty that a nation imposes on imported goods. The tariff, therefore, is supposed to be paid by the country that is exporting its goods into the US; hence, the money is paid to America (</w:t>
      </w:r>
      <w:proofErr w:type="spellStart"/>
      <w:r w:rsidRPr="00A51E65">
        <w:rPr>
          <w:rFonts w:ascii="Times New Roman" w:hAnsi="Times New Roman" w:cs="Times New Roman"/>
          <w:sz w:val="24"/>
          <w:szCs w:val="24"/>
        </w:rPr>
        <w:t>Laudon</w:t>
      </w:r>
      <w:proofErr w:type="spellEnd"/>
      <w:r w:rsidRPr="00A51E65">
        <w:rPr>
          <w:rFonts w:ascii="Times New Roman" w:hAnsi="Times New Roman" w:cs="Times New Roman"/>
          <w:sz w:val="24"/>
          <w:szCs w:val="24"/>
        </w:rPr>
        <w:t xml:space="preserve"> &amp; </w:t>
      </w:r>
      <w:proofErr w:type="spellStart"/>
      <w:r w:rsidRPr="00A51E65">
        <w:rPr>
          <w:rFonts w:ascii="Times New Roman" w:hAnsi="Times New Roman" w:cs="Times New Roman"/>
          <w:sz w:val="24"/>
          <w:szCs w:val="24"/>
        </w:rPr>
        <w:t>Traver</w:t>
      </w:r>
      <w:proofErr w:type="spellEnd"/>
      <w:r w:rsidRPr="00A51E65">
        <w:rPr>
          <w:rFonts w:ascii="Times New Roman" w:hAnsi="Times New Roman" w:cs="Times New Roman"/>
          <w:sz w:val="24"/>
          <w:szCs w:val="24"/>
        </w:rPr>
        <w:t>, 2016). Money from tariffs is then used by the government to increase its revenue collection thus improving service delivery to its citizens. This, however, will have a few pros and cons. For example, importers in most cases usually transfer the cost of tariffs to the consumers. This would then mean that the prices of goods would increase significantly (</w:t>
      </w:r>
      <w:proofErr w:type="spellStart"/>
      <w:r w:rsidRPr="00A51E65">
        <w:rPr>
          <w:rFonts w:ascii="Times New Roman" w:hAnsi="Times New Roman" w:cs="Times New Roman"/>
          <w:sz w:val="24"/>
          <w:szCs w:val="24"/>
        </w:rPr>
        <w:t>Laudon</w:t>
      </w:r>
      <w:proofErr w:type="spellEnd"/>
      <w:r w:rsidRPr="00A51E65">
        <w:rPr>
          <w:rFonts w:ascii="Times New Roman" w:hAnsi="Times New Roman" w:cs="Times New Roman"/>
          <w:sz w:val="24"/>
          <w:szCs w:val="24"/>
        </w:rPr>
        <w:t xml:space="preserve"> &amp; </w:t>
      </w:r>
      <w:proofErr w:type="spellStart"/>
      <w:r w:rsidRPr="00A51E65">
        <w:rPr>
          <w:rFonts w:ascii="Times New Roman" w:hAnsi="Times New Roman" w:cs="Times New Roman"/>
          <w:sz w:val="24"/>
          <w:szCs w:val="24"/>
        </w:rPr>
        <w:t>Traver</w:t>
      </w:r>
      <w:proofErr w:type="spellEnd"/>
      <w:r w:rsidRPr="00A51E65">
        <w:rPr>
          <w:rFonts w:ascii="Times New Roman" w:hAnsi="Times New Roman" w:cs="Times New Roman"/>
          <w:sz w:val="24"/>
          <w:szCs w:val="24"/>
        </w:rPr>
        <w:t xml:space="preserve">, 2016).  The advantage of an increased in prices of imported goods to American is the fact that it gives more employment opportunities to American workers (2016). </w:t>
      </w:r>
    </w:p>
    <w:p w:rsidR="00A51E65" w:rsidRPr="00A51E65" w:rsidRDefault="00A51E65" w:rsidP="00A51E65">
      <w:pPr>
        <w:spacing w:line="480" w:lineRule="auto"/>
        <w:ind w:left="360"/>
        <w:rPr>
          <w:rFonts w:ascii="Times New Roman" w:hAnsi="Times New Roman" w:cs="Times New Roman"/>
          <w:sz w:val="24"/>
          <w:szCs w:val="24"/>
        </w:rPr>
      </w:pPr>
      <w:r>
        <w:rPr>
          <w:rFonts w:ascii="Times New Roman" w:hAnsi="Times New Roman" w:cs="Times New Roman"/>
          <w:sz w:val="24"/>
          <w:szCs w:val="24"/>
        </w:rPr>
        <w:t>Part</w:t>
      </w:r>
      <w:r w:rsidRPr="00A51E65">
        <w:rPr>
          <w:rFonts w:ascii="Times New Roman" w:hAnsi="Times New Roman" w:cs="Times New Roman"/>
          <w:sz w:val="24"/>
          <w:szCs w:val="24"/>
        </w:rPr>
        <w:t xml:space="preserve"> C</w:t>
      </w:r>
      <w:r>
        <w:rPr>
          <w:rFonts w:ascii="Times New Roman" w:hAnsi="Times New Roman" w:cs="Times New Roman"/>
          <w:sz w:val="24"/>
          <w:szCs w:val="24"/>
        </w:rPr>
        <w:t>:</w:t>
      </w:r>
    </w:p>
    <w:p w:rsidR="00A51E65" w:rsidRPr="00A51E65" w:rsidRDefault="00A51E65" w:rsidP="00A51E65">
      <w:pPr>
        <w:spacing w:line="480" w:lineRule="auto"/>
        <w:ind w:left="360"/>
        <w:rPr>
          <w:rFonts w:ascii="Times New Roman" w:hAnsi="Times New Roman" w:cs="Times New Roman"/>
          <w:sz w:val="24"/>
          <w:szCs w:val="24"/>
        </w:rPr>
      </w:pPr>
      <w:r w:rsidRPr="00A51E65">
        <w:rPr>
          <w:rFonts w:ascii="Times New Roman" w:hAnsi="Times New Roman" w:cs="Times New Roman"/>
          <w:sz w:val="24"/>
          <w:szCs w:val="24"/>
        </w:rPr>
        <w:t xml:space="preserve">The cultures of people, both from the US and other trading countries, have an impact on how the trade is carried out in the country. Doing international business requires a good understanding of the different cultures of the countries involved. Consequently, the education system in the US is a bit more advanced compared to the other countries it is involved in trade with. As a result, the levels of understanding of the countries in this </w:t>
      </w:r>
      <w:r w:rsidRPr="00A51E65">
        <w:rPr>
          <w:rFonts w:ascii="Times New Roman" w:hAnsi="Times New Roman" w:cs="Times New Roman"/>
          <w:sz w:val="24"/>
          <w:szCs w:val="24"/>
        </w:rPr>
        <w:lastRenderedPageBreak/>
        <w:t xml:space="preserve">economic block is also a bit different. The ability to understand the different cultural aspects of different countries is essential since it helps one make informed decisions (Draper, 2017). For example, it is common knowledge that the Chinese are generally industrious people. Therefore, setting companies in china would translate to reduced costs of production hence reduced the cost of goods (Draper, 2017). In order for America to have an increased understanding of foreign cultures, the country needs to take part in exchange programs with the countries. This way, America would be in a position to learn and understand the different cultures of other countries. </w:t>
      </w:r>
    </w:p>
    <w:p w:rsidR="00A51E65" w:rsidRPr="00A51E65" w:rsidRDefault="00A51E65" w:rsidP="00A51E65">
      <w:pPr>
        <w:spacing w:line="480" w:lineRule="auto"/>
        <w:ind w:left="360"/>
        <w:rPr>
          <w:rFonts w:ascii="Times New Roman" w:hAnsi="Times New Roman" w:cs="Times New Roman"/>
          <w:sz w:val="24"/>
          <w:szCs w:val="24"/>
        </w:rPr>
      </w:pPr>
      <w:r w:rsidRPr="00A51E65">
        <w:rPr>
          <w:rFonts w:ascii="Times New Roman" w:hAnsi="Times New Roman" w:cs="Times New Roman"/>
          <w:sz w:val="24"/>
          <w:szCs w:val="24"/>
        </w:rPr>
        <w:t>--------------------------------------------</w:t>
      </w:r>
    </w:p>
    <w:p w:rsidR="00A51E65" w:rsidRPr="00A51E65" w:rsidRDefault="00A51E65" w:rsidP="00A51E65">
      <w:pPr>
        <w:spacing w:line="480" w:lineRule="auto"/>
        <w:ind w:left="360"/>
        <w:rPr>
          <w:rFonts w:ascii="Times New Roman" w:hAnsi="Times New Roman" w:cs="Times New Roman"/>
          <w:sz w:val="24"/>
          <w:szCs w:val="24"/>
        </w:rPr>
      </w:pPr>
    </w:p>
    <w:p w:rsidR="00A51E65" w:rsidRPr="00F46EC8" w:rsidRDefault="00A51E65" w:rsidP="00F46EC8">
      <w:pPr>
        <w:spacing w:line="480" w:lineRule="auto"/>
        <w:ind w:left="360"/>
        <w:jc w:val="center"/>
        <w:rPr>
          <w:rFonts w:ascii="Times New Roman" w:hAnsi="Times New Roman" w:cs="Times New Roman"/>
          <w:b/>
          <w:sz w:val="24"/>
          <w:szCs w:val="24"/>
        </w:rPr>
      </w:pPr>
      <w:r w:rsidRPr="00F46EC8">
        <w:rPr>
          <w:rFonts w:ascii="Times New Roman" w:hAnsi="Times New Roman" w:cs="Times New Roman"/>
          <w:b/>
          <w:sz w:val="24"/>
          <w:szCs w:val="24"/>
        </w:rPr>
        <w:t>References</w:t>
      </w:r>
    </w:p>
    <w:p w:rsidR="00A51E65" w:rsidRPr="00A51E65" w:rsidRDefault="00A51E65" w:rsidP="00A51E65">
      <w:pPr>
        <w:spacing w:line="480" w:lineRule="auto"/>
        <w:ind w:left="360"/>
        <w:rPr>
          <w:rFonts w:ascii="Times New Roman" w:hAnsi="Times New Roman" w:cs="Times New Roman"/>
          <w:sz w:val="24"/>
          <w:szCs w:val="24"/>
        </w:rPr>
      </w:pPr>
      <w:proofErr w:type="spellStart"/>
      <w:r w:rsidRPr="00A51E65">
        <w:rPr>
          <w:rFonts w:ascii="Times New Roman" w:hAnsi="Times New Roman" w:cs="Times New Roman"/>
          <w:sz w:val="24"/>
          <w:szCs w:val="24"/>
        </w:rPr>
        <w:t>Rognlie</w:t>
      </w:r>
      <w:proofErr w:type="spellEnd"/>
      <w:r w:rsidRPr="00A51E65">
        <w:rPr>
          <w:rFonts w:ascii="Times New Roman" w:hAnsi="Times New Roman" w:cs="Times New Roman"/>
          <w:sz w:val="24"/>
          <w:szCs w:val="24"/>
        </w:rPr>
        <w:t>, M. (2016). What lower bound? Monetary policy with negative interest rates. Unpublished manuscript.</w:t>
      </w:r>
    </w:p>
    <w:p w:rsidR="00A51E65" w:rsidRPr="00A51E65" w:rsidRDefault="00A51E65" w:rsidP="00A51E65">
      <w:pPr>
        <w:spacing w:line="480" w:lineRule="auto"/>
        <w:ind w:left="360"/>
        <w:rPr>
          <w:rFonts w:ascii="Times New Roman" w:hAnsi="Times New Roman" w:cs="Times New Roman"/>
          <w:sz w:val="24"/>
          <w:szCs w:val="24"/>
        </w:rPr>
      </w:pPr>
      <w:r w:rsidRPr="00A51E65">
        <w:rPr>
          <w:rFonts w:ascii="Times New Roman" w:hAnsi="Times New Roman" w:cs="Times New Roman"/>
          <w:sz w:val="24"/>
          <w:szCs w:val="24"/>
        </w:rPr>
        <w:t>Draper, T. (2017). American business and public policy: The politics of foreign trade. Routledge.</w:t>
      </w:r>
    </w:p>
    <w:p w:rsidR="00A51E65" w:rsidRPr="00A51E65" w:rsidRDefault="00A51E65" w:rsidP="00A51E65">
      <w:pPr>
        <w:spacing w:line="480" w:lineRule="auto"/>
        <w:ind w:left="360"/>
        <w:rPr>
          <w:rFonts w:ascii="Times New Roman" w:hAnsi="Times New Roman" w:cs="Times New Roman"/>
          <w:sz w:val="24"/>
          <w:szCs w:val="24"/>
        </w:rPr>
      </w:pPr>
      <w:proofErr w:type="spellStart"/>
      <w:r w:rsidRPr="00A51E65">
        <w:rPr>
          <w:rFonts w:ascii="Times New Roman" w:hAnsi="Times New Roman" w:cs="Times New Roman"/>
          <w:sz w:val="24"/>
          <w:szCs w:val="24"/>
        </w:rPr>
        <w:t>Laudon</w:t>
      </w:r>
      <w:proofErr w:type="spellEnd"/>
      <w:r w:rsidRPr="00A51E65">
        <w:rPr>
          <w:rFonts w:ascii="Times New Roman" w:hAnsi="Times New Roman" w:cs="Times New Roman"/>
          <w:sz w:val="24"/>
          <w:szCs w:val="24"/>
        </w:rPr>
        <w:t xml:space="preserve">, K. C., &amp; </w:t>
      </w:r>
      <w:proofErr w:type="spellStart"/>
      <w:r w:rsidRPr="00A51E65">
        <w:rPr>
          <w:rFonts w:ascii="Times New Roman" w:hAnsi="Times New Roman" w:cs="Times New Roman"/>
          <w:sz w:val="24"/>
          <w:szCs w:val="24"/>
        </w:rPr>
        <w:t>Traver</w:t>
      </w:r>
      <w:proofErr w:type="spellEnd"/>
      <w:r w:rsidRPr="00A51E65">
        <w:rPr>
          <w:rFonts w:ascii="Times New Roman" w:hAnsi="Times New Roman" w:cs="Times New Roman"/>
          <w:sz w:val="24"/>
          <w:szCs w:val="24"/>
        </w:rPr>
        <w:t>, C. G. (2016). E-commerce: business, technology, society.</w:t>
      </w:r>
    </w:p>
    <w:sectPr w:rsidR="00A51E65" w:rsidRPr="00A51E6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07A1" w:rsidRDefault="00F707A1" w:rsidP="00F46EC8">
      <w:pPr>
        <w:spacing w:after="0" w:line="240" w:lineRule="auto"/>
      </w:pPr>
      <w:r>
        <w:separator/>
      </w:r>
    </w:p>
  </w:endnote>
  <w:endnote w:type="continuationSeparator" w:id="0">
    <w:p w:rsidR="00F707A1" w:rsidRDefault="00F707A1" w:rsidP="00F46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07A1" w:rsidRDefault="00F707A1" w:rsidP="00F46EC8">
      <w:pPr>
        <w:spacing w:after="0" w:line="240" w:lineRule="auto"/>
      </w:pPr>
      <w:r>
        <w:separator/>
      </w:r>
    </w:p>
  </w:footnote>
  <w:footnote w:type="continuationSeparator" w:id="0">
    <w:p w:rsidR="00F707A1" w:rsidRDefault="00F707A1" w:rsidP="00F46E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8302430"/>
      <w:docPartObj>
        <w:docPartGallery w:val="Page Numbers (Top of Page)"/>
        <w:docPartUnique/>
      </w:docPartObj>
    </w:sdtPr>
    <w:sdtEndPr>
      <w:rPr>
        <w:noProof/>
      </w:rPr>
    </w:sdtEndPr>
    <w:sdtContent>
      <w:p w:rsidR="00E363F5" w:rsidRDefault="00E363F5">
        <w:pPr>
          <w:pStyle w:val="Header"/>
          <w:jc w:val="right"/>
        </w:pPr>
        <w:r>
          <w:fldChar w:fldCharType="begin"/>
        </w:r>
        <w:r>
          <w:instrText xml:space="preserve"> PAGE   \* MERGEFORMAT </w:instrText>
        </w:r>
        <w:r>
          <w:fldChar w:fldCharType="separate"/>
        </w:r>
        <w:r w:rsidR="009279F7">
          <w:rPr>
            <w:noProof/>
          </w:rPr>
          <w:t>5</w:t>
        </w:r>
        <w:r>
          <w:rPr>
            <w:noProof/>
          </w:rPr>
          <w:fldChar w:fldCharType="end"/>
        </w:r>
      </w:p>
    </w:sdtContent>
  </w:sdt>
  <w:p w:rsidR="00E363F5" w:rsidRDefault="00E363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A74624"/>
    <w:multiLevelType w:val="hybridMultilevel"/>
    <w:tmpl w:val="4BB852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2559B5"/>
    <w:multiLevelType w:val="hybridMultilevel"/>
    <w:tmpl w:val="66A2D3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CE82809"/>
    <w:multiLevelType w:val="hybridMultilevel"/>
    <w:tmpl w:val="295AC9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3682688"/>
    <w:multiLevelType w:val="hybridMultilevel"/>
    <w:tmpl w:val="7AA0B586"/>
    <w:lvl w:ilvl="0" w:tplc="41FAA4B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DC53244"/>
    <w:multiLevelType w:val="hybridMultilevel"/>
    <w:tmpl w:val="1F80E4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A0822BA"/>
    <w:multiLevelType w:val="hybridMultilevel"/>
    <w:tmpl w:val="202A630E"/>
    <w:lvl w:ilvl="0" w:tplc="540E20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0DE3751"/>
    <w:multiLevelType w:val="hybridMultilevel"/>
    <w:tmpl w:val="CE24C8D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0"/>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yNLIwNzE3Mzc3tDBU0lEKTi0uzszPAykwrAUAwP7x3iwAAAA="/>
  </w:docVars>
  <w:rsids>
    <w:rsidRoot w:val="00702BE3"/>
    <w:rsid w:val="00092DF8"/>
    <w:rsid w:val="00293DD9"/>
    <w:rsid w:val="00482931"/>
    <w:rsid w:val="00702BE3"/>
    <w:rsid w:val="009279F7"/>
    <w:rsid w:val="00962DD6"/>
    <w:rsid w:val="00A51E65"/>
    <w:rsid w:val="00CD0D44"/>
    <w:rsid w:val="00DD4486"/>
    <w:rsid w:val="00E363F5"/>
    <w:rsid w:val="00F46EC8"/>
    <w:rsid w:val="00F707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0B62F9-CBA0-4DEF-8308-E5F1F28D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2BE3"/>
    <w:pPr>
      <w:ind w:left="720"/>
      <w:contextualSpacing/>
    </w:pPr>
  </w:style>
  <w:style w:type="table" w:styleId="TableGrid">
    <w:name w:val="Table Grid"/>
    <w:basedOn w:val="TableNormal"/>
    <w:uiPriority w:val="39"/>
    <w:rsid w:val="00DD44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46E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6EC8"/>
  </w:style>
  <w:style w:type="paragraph" w:styleId="Footer">
    <w:name w:val="footer"/>
    <w:basedOn w:val="Normal"/>
    <w:link w:val="FooterChar"/>
    <w:uiPriority w:val="99"/>
    <w:unhideWhenUsed/>
    <w:rsid w:val="00F46E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6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5DE98E8F4EC470CAF0367B1C779A2EE"/>
        <w:category>
          <w:name w:val="General"/>
          <w:gallery w:val="placeholder"/>
        </w:category>
        <w:types>
          <w:type w:val="bbPlcHdr"/>
        </w:types>
        <w:behaviors>
          <w:behavior w:val="content"/>
        </w:behaviors>
        <w:guid w:val="{B3E13C74-1BFB-48BE-BE20-370E6292FDBE}"/>
      </w:docPartPr>
      <w:docPartBody>
        <w:p w:rsidR="007700BC" w:rsidRDefault="00311E36" w:rsidP="00311E36">
          <w:pPr>
            <w:pStyle w:val="95DE98E8F4EC470CAF0367B1C779A2EE"/>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E36"/>
    <w:rsid w:val="00311E36"/>
    <w:rsid w:val="007700BC"/>
    <w:rsid w:val="00B40F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5DE98E8F4EC470CAF0367B1C779A2EE">
    <w:name w:val="95DE98E8F4EC470CAF0367B1C779A2EE"/>
    <w:rsid w:val="00311E36"/>
  </w:style>
  <w:style w:type="paragraph" w:customStyle="1" w:styleId="D5B500CC2821452C99AA105D611B6A8D">
    <w:name w:val="D5B500CC2821452C99AA105D611B6A8D"/>
    <w:rsid w:val="00311E36"/>
  </w:style>
  <w:style w:type="paragraph" w:customStyle="1" w:styleId="840260B400DE44588739FA5837296347">
    <w:name w:val="840260B400DE44588739FA5837296347"/>
    <w:rsid w:val="00311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5</Pages>
  <Words>798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Assessment Questions</vt:lpstr>
    </vt:vector>
  </TitlesOfParts>
  <Company/>
  <LinksUpToDate>false</LinksUpToDate>
  <CharactersWithSpaces>5337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Questions</dc:title>
  <dc:subject/>
  <dc:creator>Elton Philip</dc:creator>
  <cp:keywords/>
  <dc:description/>
  <cp:lastModifiedBy>Elton Philip</cp:lastModifiedBy>
  <cp:revision>3</cp:revision>
  <dcterms:created xsi:type="dcterms:W3CDTF">2019-11-14T13:47:00Z</dcterms:created>
  <dcterms:modified xsi:type="dcterms:W3CDTF">2019-11-14T17:00:00Z</dcterms:modified>
</cp:coreProperties>
</file>